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91" w:rsidRPr="00E27D91" w:rsidRDefault="00E27D91" w:rsidP="00E27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/>
        </w:rPr>
      </w:pPr>
      <w:r w:rsidRPr="00E27D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/>
        </w:rPr>
        <w:t>Ф Н П Р</w:t>
      </w:r>
    </w:p>
    <w:p w:rsidR="00E27D91" w:rsidRPr="00E27D91" w:rsidRDefault="00E27D91" w:rsidP="00E27D91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E27D91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СОЮЗ «ФЕДЕРАЦ</w:t>
      </w:r>
      <w:bookmarkStart w:id="0" w:name="_GoBack"/>
      <w:bookmarkEnd w:id="0"/>
      <w:r w:rsidRPr="00E27D91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ИЯ ОРГАНИЗАЦИЙ ПРОФСОЮЗОВ </w:t>
      </w:r>
    </w:p>
    <w:p w:rsidR="00E27D91" w:rsidRPr="00E27D91" w:rsidRDefault="00E27D91" w:rsidP="00E27D91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E27D91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КУРСКОЙ ОБЛАСТИ» </w:t>
      </w:r>
    </w:p>
    <w:p w:rsidR="00E27D91" w:rsidRPr="00E27D91" w:rsidRDefault="00E27D91" w:rsidP="00E27D91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lang w:val="x-none"/>
        </w:rPr>
      </w:pPr>
      <w:r w:rsidRPr="00E27D91">
        <w:rPr>
          <w:rFonts w:ascii="Times New Roman" w:eastAsia="Times New Roman" w:hAnsi="Times New Roman" w:cs="Times New Roman"/>
          <w:b/>
          <w:sz w:val="30"/>
          <w:szCs w:val="30"/>
          <w:lang/>
        </w:rPr>
        <w:t>СОВЕТ</w:t>
      </w:r>
    </w:p>
    <w:p w:rsidR="00E27D91" w:rsidRPr="00E27D91" w:rsidRDefault="00E27D91" w:rsidP="00E27D9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val="x-none"/>
        </w:rPr>
      </w:pPr>
      <w:r w:rsidRPr="00E27D91">
        <w:rPr>
          <w:rFonts w:ascii="Times New Roman" w:eastAsia="Times New Roman" w:hAnsi="Times New Roman" w:cs="Times New Roman"/>
          <w:b/>
          <w:sz w:val="30"/>
          <w:szCs w:val="30"/>
          <w:lang w:val="x-none"/>
        </w:rPr>
        <w:t>ПОСТАНОВЛЕНИЕ</w:t>
      </w:r>
    </w:p>
    <w:p w:rsidR="00E27D91" w:rsidRPr="00E27D91" w:rsidRDefault="00E27D91" w:rsidP="00E27D91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/>
        </w:rPr>
      </w:pPr>
      <w:r w:rsidRPr="00E27D91">
        <w:rPr>
          <w:rFonts w:ascii="Times New Roman" w:eastAsia="SimSun" w:hAnsi="Times New Roman" w:cs="Mangal"/>
          <w:kern w:val="1"/>
          <w:sz w:val="24"/>
          <w:szCs w:val="24"/>
          <w:lang w:eastAsia="hi-IN"/>
        </w:rPr>
        <w:t>г. Курск</w:t>
      </w:r>
    </w:p>
    <w:p w:rsidR="00E27D91" w:rsidRPr="00E27D91" w:rsidRDefault="00E27D91" w:rsidP="00E27D91">
      <w:pPr>
        <w:widowControl w:val="0"/>
        <w:suppressAutoHyphens/>
        <w:autoSpaceDE w:val="0"/>
        <w:spacing w:after="0" w:line="360" w:lineRule="auto"/>
        <w:ind w:left="-284" w:right="-284"/>
        <w:jc w:val="center"/>
        <w:rPr>
          <w:rFonts w:ascii="Arial CYR" w:eastAsia="Arial CYR" w:hAnsi="Arial CYR" w:cs="Arial CYR"/>
          <w:i/>
          <w:iCs/>
          <w:kern w:val="1"/>
          <w:sz w:val="16"/>
          <w:szCs w:val="26"/>
          <w:lang w:eastAsia="hi-IN" w:bidi="hi-IN"/>
        </w:rPr>
      </w:pPr>
    </w:p>
    <w:p w:rsidR="00E27D91" w:rsidRDefault="00E27D91" w:rsidP="00E27D91">
      <w:pPr>
        <w:widowControl w:val="0"/>
        <w:suppressAutoHyphens/>
        <w:autoSpaceDE w:val="0"/>
        <w:spacing w:after="0" w:line="240" w:lineRule="auto"/>
        <w:ind w:right="-284" w:firstLineChars="150" w:firstLine="390"/>
        <w:jc w:val="both"/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</w:pPr>
      <w:r w:rsidRPr="00E27D91">
        <w:rPr>
          <w:rFonts w:ascii="Times New Roman" w:eastAsia="Times New Roman" w:hAnsi="Times New Roman" w:cs="Times New Roman"/>
          <w:i/>
          <w:iCs/>
          <w:kern w:val="1"/>
          <w:sz w:val="26"/>
          <w:szCs w:val="26"/>
          <w:lang w:eastAsia="hi-IN" w:bidi="hi-IN"/>
        </w:rPr>
        <w:t>«26» марта</w:t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 xml:space="preserve"> 2026г. </w:t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E27D91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  <w:t xml:space="preserve">                    № 2</w:t>
      </w:r>
    </w:p>
    <w:p w:rsidR="00E27D91" w:rsidRPr="00E27D91" w:rsidRDefault="00E27D91" w:rsidP="00E27D91">
      <w:pPr>
        <w:widowControl w:val="0"/>
        <w:suppressAutoHyphens/>
        <w:autoSpaceDE w:val="0"/>
        <w:spacing w:after="0" w:line="240" w:lineRule="auto"/>
        <w:ind w:right="-284" w:firstLineChars="150" w:firstLine="390"/>
        <w:jc w:val="both"/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2965"/>
      </w:tblGrid>
      <w:tr w:rsidR="00085B3C">
        <w:tc>
          <w:tcPr>
            <w:tcW w:w="6062" w:type="dxa"/>
          </w:tcPr>
          <w:p w:rsidR="00085B3C" w:rsidRDefault="008D6F2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 выполнении плана основных мероприятий, посвященных Году трудовой доблести «Все для Победы!» в 2025 году.</w:t>
            </w:r>
          </w:p>
        </w:tc>
        <w:tc>
          <w:tcPr>
            <w:tcW w:w="2965" w:type="dxa"/>
          </w:tcPr>
          <w:p w:rsidR="00085B3C" w:rsidRDefault="00085B3C">
            <w:pPr>
              <w:snapToGrid w:val="0"/>
              <w:rPr>
                <w:rFonts w:asciiTheme="majorHAnsi" w:hAnsiTheme="majorHAnsi"/>
              </w:rPr>
            </w:pPr>
          </w:p>
        </w:tc>
      </w:tr>
    </w:tbl>
    <w:p w:rsidR="00085B3C" w:rsidRDefault="008D6F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В 2025 году Союз «Федерация организаций профсоюзов Курской области» (далее – ФОПКО), его членские организации во исполнение плана, утвержденного постановлением Президиума от 24.03.2025</w:t>
      </w:r>
      <w:r w:rsidR="009616A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г</w:t>
      </w:r>
      <w:r w:rsidR="009616A0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№ 30-4, провели мероприятия, посвященные Году трудовой доблести «Всё для Победы». В связи с празднованием юбилейных дат в истории России и профсоюзного движения – 80-й годовщины Победы в Великой Отечественной войне, 120-летия профсоюзного движения в России и 35-летия образования ФНПР –  комплекс мероприятий отличался многообразием и содержательностью, большим количеством участников.</w:t>
      </w:r>
      <w:r w:rsidR="008F388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8F388A">
        <w:rPr>
          <w:rFonts w:ascii="Times New Roman" w:hAnsi="Times New Roman" w:cs="Times New Roman"/>
          <w:sz w:val="27"/>
          <w:szCs w:val="27"/>
        </w:rPr>
        <w:t>Основные из них</w:t>
      </w:r>
      <w:r>
        <w:rPr>
          <w:rFonts w:ascii="Times New Roman" w:hAnsi="Times New Roman" w:cs="Times New Roman"/>
          <w:sz w:val="27"/>
          <w:szCs w:val="27"/>
        </w:rPr>
        <w:t>: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уроки в учебных заведениях, посвященные роли профсоюзов в годы войны;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информационные материалы о профсоюзных активистах в годы Великой Отечественной войны и в специальной военной операции;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чествование  ветеранов  труда, наставников;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встречи молодых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профактивистов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 с участниками боевых действий;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Форум профсоюзных волонтеров;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просветительские акции;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выставки фотографий «Наш вклад в Победу», конкурса детского рисунка «Труд в моей семье», участие во Всероссийском конкурсе «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 одного металла льют медаль за бой, медаль за труд»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85B3C" w:rsidRDefault="008D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жителей Курской области из-за постоянных атак на регион со стороны вооруженных сил Украины, введения режима контртеррористической операции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федерального характера, эвакуации и отселения восьми районов</w:t>
      </w:r>
      <w:r w:rsidR="008F388A">
        <w:rPr>
          <w:rFonts w:ascii="Times New Roman" w:hAnsi="Times New Roman" w:cs="Times New Roman"/>
          <w:sz w:val="27"/>
          <w:szCs w:val="27"/>
        </w:rPr>
        <w:t>-</w:t>
      </w:r>
      <w:r w:rsidRPr="008F388A">
        <w:rPr>
          <w:rFonts w:ascii="Times New Roman" w:hAnsi="Times New Roman" w:cs="Times New Roman"/>
          <w:sz w:val="27"/>
          <w:szCs w:val="27"/>
        </w:rPr>
        <w:t xml:space="preserve">2025 год стал годом новых испытаний и потрясений. </w:t>
      </w:r>
      <w:r>
        <w:rPr>
          <w:rFonts w:ascii="Times New Roman" w:hAnsi="Times New Roman" w:cs="Times New Roman"/>
          <w:sz w:val="27"/>
          <w:szCs w:val="27"/>
        </w:rPr>
        <w:t>Бе</w:t>
      </w:r>
      <w:r w:rsidR="00677506">
        <w:rPr>
          <w:rFonts w:ascii="Times New Roman" w:hAnsi="Times New Roman" w:cs="Times New Roman"/>
          <w:sz w:val="27"/>
          <w:szCs w:val="27"/>
        </w:rPr>
        <w:t>з</w:t>
      </w:r>
      <w:r>
        <w:rPr>
          <w:rFonts w:ascii="Times New Roman" w:hAnsi="Times New Roman" w:cs="Times New Roman"/>
          <w:sz w:val="27"/>
          <w:szCs w:val="27"/>
        </w:rPr>
        <w:t>условно, произошедшие события создавали риски обострения ситуации на рынке труда: 430 организаций подали информацию об 11 532 работниках, находящихся в простое или занятых неполный рабочий день,  64 организации   уведомили о высвобождении 469 работников.</w:t>
      </w:r>
    </w:p>
    <w:p w:rsidR="00085B3C" w:rsidRDefault="008D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Профсоюзы совместно с социальными партнерами направили усилия на обеспечение социальной защиты и материальной  поддержки гражданам, вынужденно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покинувших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территорию постоянного проживания.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Большинство работников выполняют свои трудовые обязанности в дистанционном формате, а при невозможности применения такой формы занятости - переведены в режим простоя. Лицам, пострадавшим от действий ВСУ в регионе, назначены пособия, выплачиваются компенсации, предоставлено право трудоустроиться по совместительству на полный рабочий день в другие организации. </w:t>
      </w:r>
    </w:p>
    <w:p w:rsidR="00085B3C" w:rsidRDefault="008D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118 образовательных организаций 8 приграничных районов и города Льгова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ведут обучение в дистанционной форме. В простое находятся работники 73 учреждений. </w:t>
      </w:r>
    </w:p>
    <w:p w:rsidR="00085B3C" w:rsidRPr="00F6455E" w:rsidRDefault="008D6F21" w:rsidP="00F6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Сторонами социального партнерства проводятся мероприятия, направленные на содействие занятости и социальную поддержку высвобождаемым работникам. Численность безработных, зарегистрированных в органах службы занятости, на 1 января 2026 года составила 1123 человека. Уровень регистрируемой безработицы 0,2%. Количество заявленных вакансий на сегодняшний день 9678 рабочих мест.</w:t>
      </w:r>
      <w:r w:rsidR="00F6455E">
        <w:rPr>
          <w:rFonts w:ascii="Times New Roman" w:hAnsi="Times New Roman" w:cs="Times New Roman"/>
          <w:sz w:val="27"/>
          <w:szCs w:val="27"/>
        </w:rPr>
        <w:tab/>
      </w:r>
      <w:r w:rsidR="00F6455E">
        <w:rPr>
          <w:rFonts w:ascii="Times New Roman" w:hAnsi="Times New Roman" w:cs="Times New Roman"/>
          <w:sz w:val="27"/>
          <w:szCs w:val="27"/>
        </w:rPr>
        <w:tab/>
      </w:r>
      <w:r w:rsidR="00F6455E">
        <w:rPr>
          <w:rFonts w:ascii="Times New Roman" w:hAnsi="Times New Roman" w:cs="Times New Roman"/>
          <w:sz w:val="27"/>
          <w:szCs w:val="27"/>
        </w:rPr>
        <w:tab/>
      </w:r>
      <w:r w:rsidR="00F6455E">
        <w:rPr>
          <w:rFonts w:ascii="Times New Roman" w:hAnsi="Times New Roman" w:cs="Times New Roman"/>
          <w:sz w:val="27"/>
          <w:szCs w:val="27"/>
        </w:rPr>
        <w:tab/>
      </w:r>
      <w:r w:rsidR="00F6455E">
        <w:rPr>
          <w:rFonts w:ascii="Times New Roman" w:hAnsi="Times New Roman" w:cs="Times New Roman"/>
          <w:sz w:val="27"/>
          <w:szCs w:val="27"/>
        </w:rPr>
        <w:tab/>
      </w:r>
      <w:r w:rsidR="00F6455E">
        <w:rPr>
          <w:rFonts w:ascii="Times New Roman" w:hAnsi="Times New Roman" w:cs="Times New Roman"/>
          <w:sz w:val="27"/>
          <w:szCs w:val="27"/>
        </w:rPr>
        <w:tab/>
      </w:r>
      <w:r w:rsidR="00F6455E">
        <w:rPr>
          <w:rFonts w:ascii="Times New Roman" w:hAnsi="Times New Roman" w:cs="Times New Roman"/>
          <w:sz w:val="27"/>
          <w:szCs w:val="27"/>
        </w:rPr>
        <w:tab/>
      </w:r>
      <w:r w:rsidR="00F6455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В сложный период негативные последствия удается предотвратить за счёт мобилизации внутренних резервов экономики, переориентации на развитие отечественного производства, перестройки логистических цепочек, укрепления торговых связей. Эти меры позволяют сохранять </w:t>
      </w:r>
      <w:r w:rsidRPr="008F388A">
        <w:rPr>
          <w:rFonts w:ascii="Times New Roman" w:hAnsi="Times New Roman" w:cs="Times New Roman"/>
          <w:sz w:val="27"/>
          <w:szCs w:val="27"/>
        </w:rPr>
        <w:t>относительно устойчивое</w:t>
      </w:r>
      <w:r w:rsidR="008F388A">
        <w:rPr>
          <w:rFonts w:ascii="Times New Roman" w:hAnsi="Times New Roman" w:cs="Times New Roman"/>
          <w:sz w:val="27"/>
          <w:szCs w:val="27"/>
        </w:rPr>
        <w:t xml:space="preserve"> </w:t>
      </w:r>
      <w:r w:rsidRPr="008F388A">
        <w:rPr>
          <w:rFonts w:ascii="Times New Roman" w:hAnsi="Times New Roman" w:cs="Times New Roman"/>
          <w:bCs/>
          <w:sz w:val="27"/>
          <w:szCs w:val="27"/>
        </w:rPr>
        <w:t>социально-экономическое развитие региона</w:t>
      </w:r>
      <w:r w:rsidRPr="008F388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 все льготы и гарантии сохраняются, </w:t>
      </w:r>
      <w:r>
        <w:rPr>
          <w:rStyle w:val="bumpedfont15mailrucssattributepostfix"/>
          <w:rFonts w:ascii="Times New Roman" w:hAnsi="Times New Roman" w:cs="Times New Roman"/>
          <w:sz w:val="27"/>
          <w:szCs w:val="27"/>
        </w:rPr>
        <w:t>социальные программы не свернуты и не сокращены, м</w:t>
      </w:r>
      <w:r>
        <w:rPr>
          <w:rFonts w:ascii="Times New Roman" w:hAnsi="Times New Roman" w:cs="Times New Roman"/>
          <w:sz w:val="27"/>
          <w:szCs w:val="27"/>
        </w:rPr>
        <w:t>ассового высвобождения работников в результате ликвидации организации или сокращения штата не зарегистрировано.</w:t>
      </w:r>
      <w:r w:rsidR="00F6455E">
        <w:rPr>
          <w:rFonts w:ascii="Times New Roman" w:hAnsi="Times New Roman" w:cs="Times New Roman"/>
          <w:sz w:val="27"/>
          <w:szCs w:val="27"/>
        </w:rPr>
        <w:t xml:space="preserve"> </w:t>
      </w:r>
      <w:r w:rsidR="00F6455E" w:rsidRPr="00F6455E">
        <w:rPr>
          <w:rFonts w:ascii="Times New Roman" w:hAnsi="Times New Roman" w:cs="Times New Roman"/>
          <w:sz w:val="26"/>
          <w:szCs w:val="26"/>
        </w:rPr>
        <w:t>Профсоюзы вносят свой посильный вклад в помощь фронту и развитие экономики.</w:t>
      </w:r>
    </w:p>
    <w:p w:rsidR="00085B3C" w:rsidRDefault="008D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Аппарат ФОПКО в условиях сложной оперативной обстановки ведет работу по реализации уставных задач в рамках защиты социально-трудовых прав членов профсоюзов, а также координации действий членских организаций по оказанию помощи гражданам приграничья.</w:t>
      </w:r>
    </w:p>
    <w:p w:rsidR="00085B3C" w:rsidRDefault="008D6F21">
      <w:pPr>
        <w:pStyle w:val="aa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Все включились в благотворительную и волонтерскую деятельность. Усилием ФНПР, ЦК отраслевых профсоюзов, территориальных профсоюзов России, Федерации Курской области, членских организаций, первичных профсоюзных организаций собрано и направлено 1 млрд.</w:t>
      </w:r>
      <w:r w:rsidR="0067750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 на помощь жителям приграничья, участникам СВО и их семьям. </w:t>
      </w:r>
    </w:p>
    <w:p w:rsidR="00085B3C" w:rsidRDefault="008D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Профсоюзы области стали центром оказания помощи вынужденным переселенцам, покинувшим свои дома. Сформирован отряд волонтеров из числа профсоюзного актива.    </w:t>
      </w:r>
    </w:p>
    <w:p w:rsidR="00A55872" w:rsidRPr="00A55872" w:rsidRDefault="001A3F52" w:rsidP="00A55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3F52">
        <w:rPr>
          <w:rFonts w:ascii="Times New Roman" w:hAnsi="Times New Roman" w:cs="Times New Roman"/>
          <w:sz w:val="26"/>
          <w:szCs w:val="26"/>
        </w:rPr>
        <w:t>В свою очередь профсоюзы постоянно обращают внимание властей, работодателей на увеличение профессиональных и психологических нагрузок на работников предприятий и организаций, на проблему уменьшения численности населения трудоспособного возраста и отток кадров из региона.</w:t>
      </w:r>
      <w:r w:rsidR="00A55872">
        <w:rPr>
          <w:rFonts w:ascii="Times New Roman" w:hAnsi="Times New Roman" w:cs="Times New Roman"/>
          <w:sz w:val="26"/>
          <w:szCs w:val="26"/>
        </w:rPr>
        <w:tab/>
      </w:r>
      <w:r w:rsidR="00A55872">
        <w:rPr>
          <w:rFonts w:ascii="Times New Roman" w:hAnsi="Times New Roman" w:cs="Times New Roman"/>
          <w:sz w:val="26"/>
          <w:szCs w:val="26"/>
        </w:rPr>
        <w:tab/>
      </w:r>
      <w:r w:rsidR="00A55872">
        <w:rPr>
          <w:rFonts w:ascii="Times New Roman" w:hAnsi="Times New Roman" w:cs="Times New Roman"/>
          <w:sz w:val="26"/>
          <w:szCs w:val="26"/>
        </w:rPr>
        <w:tab/>
      </w:r>
      <w:r w:rsidR="00A55872">
        <w:rPr>
          <w:rFonts w:ascii="Times New Roman" w:hAnsi="Times New Roman" w:cs="Times New Roman"/>
          <w:sz w:val="26"/>
          <w:szCs w:val="26"/>
        </w:rPr>
        <w:tab/>
      </w:r>
      <w:r w:rsidR="00A55872" w:rsidRPr="00A55872">
        <w:rPr>
          <w:rFonts w:ascii="Times New Roman" w:hAnsi="Times New Roman" w:cs="Times New Roman"/>
          <w:sz w:val="26"/>
          <w:szCs w:val="26"/>
        </w:rPr>
        <w:t>В условиях опасности приходится трудиться, выполнять трудовой долг работникам потребкооперации и торговли</w:t>
      </w:r>
      <w:r w:rsidR="00677506">
        <w:rPr>
          <w:rFonts w:ascii="Times New Roman" w:hAnsi="Times New Roman" w:cs="Times New Roman"/>
          <w:sz w:val="26"/>
          <w:szCs w:val="26"/>
        </w:rPr>
        <w:t xml:space="preserve"> </w:t>
      </w:r>
      <w:r w:rsidR="00A55872" w:rsidRPr="00A55872">
        <w:rPr>
          <w:rFonts w:ascii="Times New Roman" w:hAnsi="Times New Roman" w:cs="Times New Roman"/>
          <w:sz w:val="26"/>
          <w:szCs w:val="26"/>
        </w:rPr>
        <w:t>-</w:t>
      </w:r>
      <w:r w:rsidR="00677506">
        <w:rPr>
          <w:rFonts w:ascii="Times New Roman" w:hAnsi="Times New Roman" w:cs="Times New Roman"/>
          <w:sz w:val="26"/>
          <w:szCs w:val="26"/>
        </w:rPr>
        <w:t xml:space="preserve"> </w:t>
      </w:r>
      <w:r w:rsidR="00A55872" w:rsidRPr="00A55872">
        <w:rPr>
          <w:rFonts w:ascii="Times New Roman" w:hAnsi="Times New Roman" w:cs="Times New Roman"/>
          <w:sz w:val="26"/>
          <w:szCs w:val="26"/>
        </w:rPr>
        <w:t xml:space="preserve">обеспечивая продуктами питания и хлебом население и военнослужащих; энергетики и газовики под обстрелами восстанавливают тепло и электроэнергию; работники МЧС и </w:t>
      </w:r>
      <w:proofErr w:type="spellStart"/>
      <w:r w:rsidR="00A55872" w:rsidRPr="00A55872">
        <w:rPr>
          <w:rFonts w:ascii="Times New Roman" w:hAnsi="Times New Roman" w:cs="Times New Roman"/>
          <w:sz w:val="26"/>
          <w:szCs w:val="26"/>
        </w:rPr>
        <w:t>Росгвардии</w:t>
      </w:r>
      <w:proofErr w:type="spellEnd"/>
      <w:r w:rsidR="00A55872" w:rsidRPr="00A55872">
        <w:rPr>
          <w:rFonts w:ascii="Times New Roman" w:hAnsi="Times New Roman" w:cs="Times New Roman"/>
          <w:sz w:val="26"/>
          <w:szCs w:val="26"/>
        </w:rPr>
        <w:t xml:space="preserve"> ликвидируют последствия после обстрелов; работники автотранспорта осуществляют ремонт пострадавшей техники из приграничья; работники культуры дают благотворительные концерты в госпиталях и на передовой для военнослужащих, в </w:t>
      </w:r>
      <w:proofErr w:type="spellStart"/>
      <w:r w:rsidR="00A55872" w:rsidRPr="00A55872">
        <w:rPr>
          <w:rFonts w:ascii="Times New Roman" w:hAnsi="Times New Roman" w:cs="Times New Roman"/>
          <w:sz w:val="26"/>
          <w:szCs w:val="26"/>
        </w:rPr>
        <w:t>ПВРах</w:t>
      </w:r>
      <w:proofErr w:type="spellEnd"/>
      <w:r w:rsidR="00A55872" w:rsidRPr="00A55872">
        <w:rPr>
          <w:rFonts w:ascii="Times New Roman" w:hAnsi="Times New Roman" w:cs="Times New Roman"/>
          <w:sz w:val="26"/>
          <w:szCs w:val="26"/>
        </w:rPr>
        <w:t xml:space="preserve"> – поддерживая моральный дух людей.</w:t>
      </w:r>
    </w:p>
    <w:p w:rsidR="001A3F52" w:rsidRPr="00F6455E" w:rsidRDefault="00B019AF" w:rsidP="00F64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9AF">
        <w:rPr>
          <w:rFonts w:ascii="Times New Roman" w:hAnsi="Times New Roman" w:cs="Times New Roman"/>
          <w:sz w:val="26"/>
          <w:szCs w:val="26"/>
        </w:rPr>
        <w:t>Прошед</w:t>
      </w:r>
      <w:r w:rsidR="00F6455E">
        <w:rPr>
          <w:rFonts w:ascii="Times New Roman" w:hAnsi="Times New Roman" w:cs="Times New Roman"/>
          <w:sz w:val="26"/>
          <w:szCs w:val="26"/>
        </w:rPr>
        <w:t>ший 2025 год показал главное – п</w:t>
      </w:r>
      <w:r w:rsidRPr="00B019AF">
        <w:rPr>
          <w:rFonts w:ascii="Times New Roman" w:hAnsi="Times New Roman" w:cs="Times New Roman"/>
          <w:sz w:val="26"/>
          <w:szCs w:val="26"/>
        </w:rPr>
        <w:t>рофсоюзы реальная сила,  частица единой команды</w:t>
      </w:r>
      <w:r w:rsidR="00F6455E">
        <w:rPr>
          <w:rFonts w:ascii="Times New Roman" w:hAnsi="Times New Roman" w:cs="Times New Roman"/>
          <w:sz w:val="26"/>
          <w:szCs w:val="26"/>
        </w:rPr>
        <w:t xml:space="preserve">, </w:t>
      </w:r>
      <w:r w:rsidRPr="00B019AF">
        <w:rPr>
          <w:rFonts w:ascii="Times New Roman" w:hAnsi="Times New Roman" w:cs="Times New Roman"/>
          <w:sz w:val="26"/>
          <w:szCs w:val="26"/>
        </w:rPr>
        <w:t xml:space="preserve">наравне с бойцами российской Армии, </w:t>
      </w:r>
      <w:r w:rsidR="001871CE">
        <w:rPr>
          <w:rFonts w:ascii="Times New Roman" w:hAnsi="Times New Roman" w:cs="Times New Roman"/>
          <w:sz w:val="26"/>
          <w:szCs w:val="26"/>
        </w:rPr>
        <w:t>ч</w:t>
      </w:r>
      <w:r w:rsidRPr="00B019AF">
        <w:rPr>
          <w:rFonts w:ascii="Times New Roman" w:hAnsi="Times New Roman" w:cs="Times New Roman"/>
          <w:sz w:val="26"/>
          <w:szCs w:val="26"/>
        </w:rPr>
        <w:t xml:space="preserve">еловеком </w:t>
      </w:r>
      <w:r w:rsidR="001871CE">
        <w:rPr>
          <w:rFonts w:ascii="Times New Roman" w:hAnsi="Times New Roman" w:cs="Times New Roman"/>
          <w:sz w:val="26"/>
          <w:szCs w:val="26"/>
        </w:rPr>
        <w:t>труда, своим трудом приближают</w:t>
      </w:r>
      <w:r w:rsidRPr="00B019AF">
        <w:rPr>
          <w:rFonts w:ascii="Times New Roman" w:hAnsi="Times New Roman" w:cs="Times New Roman"/>
          <w:sz w:val="26"/>
          <w:szCs w:val="26"/>
        </w:rPr>
        <w:t xml:space="preserve"> Победу</w:t>
      </w:r>
    </w:p>
    <w:p w:rsidR="00085B3C" w:rsidRDefault="008D6F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Подводя итоги выполнения плана основных мероприятий Года трудовой 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доблести «Всё для Победы!», Совет Союза «Федерация организаций профсоюзов Курской области» 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>постановляет:</w:t>
      </w:r>
    </w:p>
    <w:p w:rsidR="00085B3C" w:rsidRDefault="008D6F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     1. Информацию о выполнении плана основных мероприятий, посвященных Году трудовой доблести «Всё для Победы!» в 2025 году принять к сведению (приложение № 1).</w:t>
      </w:r>
    </w:p>
    <w:p w:rsidR="00085B3C" w:rsidRDefault="008D6F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 xml:space="preserve">      2.</w:t>
      </w:r>
      <w:r>
        <w:rPr>
          <w:rFonts w:ascii="Times New Roman" w:eastAsia="Times New Roman" w:hAnsi="Times New Roman"/>
          <w:color w:val="000000"/>
          <w:sz w:val="27"/>
          <w:szCs w:val="27"/>
        </w:rPr>
        <w:tab/>
        <w:t>Членским организациям, Координационным советам организаций профсоюзов в муниципальных образованиях, Молодёжному совету ФОПКО опыт реализации мероприятий использовать в дальнейшей работе.</w:t>
      </w:r>
    </w:p>
    <w:p w:rsidR="00085B3C" w:rsidRDefault="008D6F21">
      <w:pPr>
        <w:pStyle w:val="aa"/>
        <w:jc w:val="both"/>
        <w:rPr>
          <w:rFonts w:ascii="Times New Roman" w:eastAsia="Times New Roman" w:hAnsi="Times New Roman" w:cstheme="minorBid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theme="minorBidi"/>
          <w:color w:val="000000"/>
          <w:sz w:val="27"/>
          <w:szCs w:val="27"/>
          <w:lang w:eastAsia="ru-RU"/>
        </w:rPr>
        <w:t xml:space="preserve">      3. Постановление Президиума ФОПКО от 24.03.2025</w:t>
      </w:r>
      <w:r w:rsidR="002E5658">
        <w:rPr>
          <w:rFonts w:ascii="Times New Roman" w:eastAsia="Times New Roman" w:hAnsi="Times New Roman" w:cstheme="minorBidi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theme="minorBidi"/>
          <w:color w:val="000000"/>
          <w:sz w:val="27"/>
          <w:szCs w:val="27"/>
          <w:lang w:eastAsia="ru-RU"/>
        </w:rPr>
        <w:t>г. № 30-4 «О Плане основных мероприятий Союза «Федерация организаций профсоюзов Курской области», посвящённых Году трудовой доблести «Всё для Победы!» считать исполненным и снять с контроля.</w:t>
      </w:r>
    </w:p>
    <w:p w:rsidR="00085B3C" w:rsidRDefault="00085B3C">
      <w:pPr>
        <w:pStyle w:val="aa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85B3C" w:rsidRDefault="00085B3C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5B3C" w:rsidRDefault="008D6F21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7"/>
          <w:szCs w:val="27"/>
        </w:rPr>
        <w:t>Председатель                                                                      А.И. Лазарев</w:t>
      </w: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3484" w:rsidRDefault="007134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623D" w:rsidRDefault="007A623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77506" w:rsidRPr="00CC09CB" w:rsidRDefault="00677506" w:rsidP="00677506">
      <w:pPr>
        <w:suppressAutoHyphens/>
        <w:spacing w:after="0" w:line="100" w:lineRule="atLeast"/>
        <w:ind w:firstLine="4595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C09C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Приложение №1 к постановлению </w:t>
      </w:r>
    </w:p>
    <w:p w:rsidR="00677506" w:rsidRPr="00CC09CB" w:rsidRDefault="00677506" w:rsidP="00677506">
      <w:pPr>
        <w:suppressAutoHyphens/>
        <w:spacing w:after="0" w:line="100" w:lineRule="atLeast"/>
        <w:ind w:firstLine="4595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C09C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Совета ФОПКО </w:t>
      </w:r>
    </w:p>
    <w:p w:rsidR="00677506" w:rsidRDefault="00677506" w:rsidP="00677506">
      <w:pPr>
        <w:suppressAutoHyphens/>
        <w:spacing w:after="0" w:line="100" w:lineRule="atLeast"/>
        <w:ind w:firstLine="4595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C09C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№2 от 26 марта 2026 года</w:t>
      </w:r>
    </w:p>
    <w:p w:rsidR="00677506" w:rsidRPr="00CC09CB" w:rsidRDefault="00677506" w:rsidP="00677506">
      <w:pPr>
        <w:suppressAutoHyphens/>
        <w:spacing w:after="0" w:line="100" w:lineRule="atLeast"/>
        <w:ind w:firstLine="4595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085B3C" w:rsidRDefault="008D6F2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Информация о выполнении плана основных мероприятий, посвященных Году трудовой доблести «Все для Победы!» в 2025 году.</w:t>
      </w:r>
    </w:p>
    <w:p w:rsidR="00085B3C" w:rsidRDefault="00085B3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85B3C" w:rsidRDefault="008D6F2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Союз «Федерация организаций профсоюзов Курской области»</w:t>
      </w:r>
    </w:p>
    <w:p w:rsidR="00085B3C" w:rsidRDefault="00085B3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85B3C" w:rsidRPr="007A623D" w:rsidRDefault="008D6F21" w:rsidP="007A623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A623D">
        <w:rPr>
          <w:rFonts w:ascii="Times New Roman" w:hAnsi="Times New Roman"/>
          <w:sz w:val="26"/>
          <w:szCs w:val="26"/>
        </w:rPr>
        <w:t>В рамках реализации Плана основных мероприятий, посвященных Году трудовой доблести «Всё для Победы!» состоялись патриотические, интеллектуально-просветительские, творческие мероприятия и гуманитарные акции.</w:t>
      </w:r>
    </w:p>
    <w:p w:rsidR="00085B3C" w:rsidRPr="007A623D" w:rsidRDefault="008D6F21" w:rsidP="007A623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A623D">
        <w:rPr>
          <w:rFonts w:ascii="Times New Roman" w:hAnsi="Times New Roman"/>
          <w:sz w:val="26"/>
          <w:szCs w:val="26"/>
        </w:rPr>
        <w:t xml:space="preserve">Одно из ключевых событий – расширенное заседание областной и городской трехсторонних комиссий по регулированию социально-трудовых отношений. На заседании рассмотрены вопросы о роли профсоюзов в развитии социального партнерства в сфере труда, развитие и поддержка института наставничества в Курской области. В работе трехсторонней комиссии принял участие Герой труда России, машинист мельниц Обогатительной фабрики АО </w:t>
      </w:r>
      <w:r w:rsidR="00F634D5" w:rsidRPr="00D3338C">
        <w:rPr>
          <w:rFonts w:ascii="Times New Roman" w:hAnsi="Times New Roman"/>
          <w:sz w:val="28"/>
          <w:szCs w:val="28"/>
        </w:rPr>
        <w:t>«Михайловский ГОК»</w:t>
      </w:r>
      <w:r w:rsidR="00F634D5">
        <w:rPr>
          <w:rFonts w:ascii="Times New Roman" w:hAnsi="Times New Roman"/>
          <w:sz w:val="28"/>
          <w:szCs w:val="28"/>
        </w:rPr>
        <w:t xml:space="preserve"> ГМПР</w:t>
      </w:r>
      <w:r w:rsidRPr="007A623D">
        <w:rPr>
          <w:rFonts w:ascii="Times New Roman" w:hAnsi="Times New Roman"/>
          <w:sz w:val="26"/>
          <w:szCs w:val="26"/>
        </w:rPr>
        <w:t xml:space="preserve"> Владимир </w:t>
      </w:r>
      <w:proofErr w:type="spellStart"/>
      <w:r w:rsidRPr="007A623D">
        <w:rPr>
          <w:rFonts w:ascii="Times New Roman" w:hAnsi="Times New Roman"/>
          <w:sz w:val="26"/>
          <w:szCs w:val="26"/>
        </w:rPr>
        <w:t>Щедов</w:t>
      </w:r>
      <w:proofErr w:type="spellEnd"/>
      <w:r w:rsidRPr="007A623D">
        <w:rPr>
          <w:rFonts w:ascii="Times New Roman" w:hAnsi="Times New Roman"/>
          <w:sz w:val="26"/>
          <w:szCs w:val="26"/>
        </w:rPr>
        <w:t>, который поделился опытом трудовой деятельности и профессиональными советами. По итогам мероприятия вручены благодарности наставникам за многолетний добросовестный труд.</w:t>
      </w:r>
    </w:p>
    <w:p w:rsidR="00085B3C" w:rsidRPr="007A623D" w:rsidRDefault="008D6F21" w:rsidP="007A623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A623D">
        <w:rPr>
          <w:rFonts w:ascii="Times New Roman" w:hAnsi="Times New Roman"/>
          <w:sz w:val="26"/>
          <w:szCs w:val="26"/>
        </w:rPr>
        <w:t xml:space="preserve">В юбилейный для профсоюзов России год особого внимания заслуживает торжественная встреча и чествование ветеранов профсоюзного движения в Доме профсоюзов. На заседании круглого стола, вспоминая историю профсоюзов, обсудили действия профсоюзных организаций в современных условиях, уделяя особое внимание всесторонней помощи участникам СВО и фронту, заботе об их семьях. Ветераны отраслевых профсоюзов поделились опытом работы и дали наставления молодым профсоюзным активистам. </w:t>
      </w:r>
    </w:p>
    <w:p w:rsidR="00085B3C" w:rsidRPr="007A623D" w:rsidRDefault="008D6F21" w:rsidP="007A623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A623D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7A623D">
        <w:rPr>
          <w:rFonts w:ascii="Times New Roman" w:hAnsi="Times New Roman"/>
          <w:sz w:val="26"/>
          <w:szCs w:val="26"/>
        </w:rPr>
        <w:t>Медвенском</w:t>
      </w:r>
      <w:proofErr w:type="spellEnd"/>
      <w:r w:rsidRPr="007A623D">
        <w:rPr>
          <w:rFonts w:ascii="Times New Roman" w:hAnsi="Times New Roman"/>
          <w:sz w:val="26"/>
          <w:szCs w:val="26"/>
        </w:rPr>
        <w:t xml:space="preserve">, Октябрьском и </w:t>
      </w:r>
      <w:proofErr w:type="spellStart"/>
      <w:r w:rsidRPr="007A623D">
        <w:rPr>
          <w:rFonts w:ascii="Times New Roman" w:hAnsi="Times New Roman"/>
          <w:sz w:val="26"/>
          <w:szCs w:val="26"/>
        </w:rPr>
        <w:t>Пристенском</w:t>
      </w:r>
      <w:proofErr w:type="spellEnd"/>
      <w:r w:rsidRPr="007A623D">
        <w:rPr>
          <w:rFonts w:ascii="Times New Roman" w:hAnsi="Times New Roman"/>
          <w:sz w:val="26"/>
          <w:szCs w:val="26"/>
        </w:rPr>
        <w:t xml:space="preserve"> районах Курской области состоялись выездные просветительские акции совместно с Координационными советами в муниципальных образованиях.  На мероприятии осветили вопросы охраны труда и правозащитной деятельности профсоюзов, отметили ветеранов труда, наставников, профсоюзных активистов почетными грамотами и сувенирами.</w:t>
      </w:r>
    </w:p>
    <w:p w:rsidR="00085B3C" w:rsidRPr="007A623D" w:rsidRDefault="008D6F21" w:rsidP="007A623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A623D">
        <w:rPr>
          <w:rFonts w:ascii="Times New Roman" w:hAnsi="Times New Roman"/>
          <w:sz w:val="26"/>
          <w:szCs w:val="26"/>
        </w:rPr>
        <w:t>В рамках формирования волонтерского отряда профсоюзов «Профсоюзная солидарность» состоялся первый областной форум «</w:t>
      </w:r>
      <w:proofErr w:type="spellStart"/>
      <w:r w:rsidRPr="007A623D">
        <w:rPr>
          <w:rFonts w:ascii="Times New Roman" w:hAnsi="Times New Roman"/>
          <w:sz w:val="26"/>
          <w:szCs w:val="26"/>
        </w:rPr>
        <w:t>Волонтерство</w:t>
      </w:r>
      <w:proofErr w:type="spellEnd"/>
      <w:r w:rsidRPr="007A623D">
        <w:rPr>
          <w:rFonts w:ascii="Times New Roman" w:hAnsi="Times New Roman"/>
          <w:sz w:val="26"/>
          <w:szCs w:val="26"/>
        </w:rPr>
        <w:t>: профсоюзы и общество». Мероприятие стало площадкой для знакомства и обмена опытом единомышленников, объединения усилий волонтеров разных организаций для достижения общих целей.</w:t>
      </w:r>
    </w:p>
    <w:p w:rsidR="00085B3C" w:rsidRPr="007A623D" w:rsidRDefault="008D6F21" w:rsidP="007A623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A623D">
        <w:rPr>
          <w:rFonts w:ascii="Times New Roman" w:hAnsi="Times New Roman"/>
          <w:sz w:val="26"/>
          <w:szCs w:val="26"/>
        </w:rPr>
        <w:t xml:space="preserve">Традиционные профсоюзные сессии в этом году были наполнены разнообразными мероприятиями и акциями с  участием молодых профсоюзных активистов. Профсоюзная молодежь приняла участие в акциях «Окна Победы», «Георгиевская ленточка», всероссийском профсоюзном конкурсе детского рисунка, посвященном 80-летию Победы в Великой Отечественной войне, спортивных и интеллектуальных мероприятиях. Члены Молодежного совета ФОПКО организовали </w:t>
      </w:r>
      <w:proofErr w:type="spellStart"/>
      <w:r w:rsidRPr="007A623D">
        <w:rPr>
          <w:rFonts w:ascii="Times New Roman" w:hAnsi="Times New Roman"/>
          <w:sz w:val="26"/>
          <w:szCs w:val="26"/>
        </w:rPr>
        <w:t>квиз</w:t>
      </w:r>
      <w:proofErr w:type="spellEnd"/>
      <w:r w:rsidRPr="007A623D">
        <w:rPr>
          <w:rFonts w:ascii="Times New Roman" w:hAnsi="Times New Roman"/>
          <w:sz w:val="26"/>
          <w:szCs w:val="26"/>
        </w:rPr>
        <w:t xml:space="preserve"> для профсоюзных активистов ко дню молодежи. Ребята соревновались в знаниях по охране труда, трудовому законодательству и истории профсоюзного движения. По инициативе Молодежного совета ФОПКО и с его участием проведены интеллектуальные и патриотические мероприятия на профильных профсоюзных </w:t>
      </w:r>
      <w:r w:rsidRPr="007A623D">
        <w:rPr>
          <w:rFonts w:ascii="Times New Roman" w:hAnsi="Times New Roman"/>
          <w:sz w:val="26"/>
          <w:szCs w:val="26"/>
        </w:rPr>
        <w:lastRenderedPageBreak/>
        <w:t xml:space="preserve">сменах в лагере имени Зои Космодемьянской и санатории Соловушка, субботники и посадка аллеи в санатории имени И.Д. Черняховского. С участием членов Молодежного совета ФОПКО состоялась поездка для профсоюзного актива по местам боевой славы в </w:t>
      </w:r>
      <w:proofErr w:type="spellStart"/>
      <w:r w:rsidRPr="007A623D">
        <w:rPr>
          <w:rFonts w:ascii="Times New Roman" w:hAnsi="Times New Roman"/>
          <w:sz w:val="26"/>
          <w:szCs w:val="26"/>
        </w:rPr>
        <w:t>Фатежский</w:t>
      </w:r>
      <w:proofErr w:type="spellEnd"/>
      <w:r w:rsidRPr="007A623D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7A623D">
        <w:rPr>
          <w:rFonts w:ascii="Times New Roman" w:hAnsi="Times New Roman"/>
          <w:sz w:val="26"/>
          <w:szCs w:val="26"/>
        </w:rPr>
        <w:t>Поныровский</w:t>
      </w:r>
      <w:proofErr w:type="spellEnd"/>
      <w:r w:rsidRPr="007A623D">
        <w:rPr>
          <w:rFonts w:ascii="Times New Roman" w:hAnsi="Times New Roman"/>
          <w:sz w:val="26"/>
          <w:szCs w:val="26"/>
        </w:rPr>
        <w:t xml:space="preserve"> районы Курской области с посещением экспозиции на мемориале Курской битвы в п. Поныри и возложением цветов к памятникам воинам-освободителям.</w:t>
      </w:r>
    </w:p>
    <w:p w:rsidR="00085B3C" w:rsidRPr="007A623D" w:rsidRDefault="008D6F21" w:rsidP="007A623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A623D">
        <w:rPr>
          <w:rFonts w:ascii="Times New Roman" w:hAnsi="Times New Roman"/>
          <w:sz w:val="26"/>
          <w:szCs w:val="26"/>
        </w:rPr>
        <w:t>В целом Союз «Федерация организаций профсоюзов Курской области» выполнил план основных мероприятий, посвященных Году трудовой доблести «Всё для Победы!». Членские организации ФОПКО активно участвовали в реализации вышеуказанных мероприятий, а также проводили мероприятия по отдельным планам.</w:t>
      </w:r>
    </w:p>
    <w:p w:rsidR="00085B3C" w:rsidRDefault="00085B3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85B3C" w:rsidRDefault="008D6F2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Курская областная организация Общероссийского профсоюза работников автомобильного транспорта и дорожного хозяйства</w:t>
      </w:r>
    </w:p>
    <w:p w:rsidR="00085B3C" w:rsidRPr="001E6080" w:rsidRDefault="008D6F21" w:rsidP="001E6080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1E6080">
        <w:rPr>
          <w:rFonts w:ascii="Times New Roman" w:hAnsi="Times New Roman"/>
          <w:sz w:val="26"/>
          <w:szCs w:val="26"/>
        </w:rPr>
        <w:t>На предприятиях и в организациях дорожного хозяйства в течение года проводились торжественные мероприятия чествования работников, достигших высоких производственных показателей, ветеранов отрасли с вручением почетных грамот и ценных подарков. Предприятия отрасли производят ремонт автотранспортных сре</w:t>
      </w:r>
      <w:proofErr w:type="gramStart"/>
      <w:r w:rsidRPr="001E6080">
        <w:rPr>
          <w:rFonts w:ascii="Times New Roman" w:hAnsi="Times New Roman"/>
          <w:sz w:val="26"/>
          <w:szCs w:val="26"/>
        </w:rPr>
        <w:t>дств дл</w:t>
      </w:r>
      <w:proofErr w:type="gramEnd"/>
      <w:r w:rsidRPr="001E6080">
        <w:rPr>
          <w:rFonts w:ascii="Times New Roman" w:hAnsi="Times New Roman"/>
          <w:sz w:val="26"/>
          <w:szCs w:val="26"/>
        </w:rPr>
        <w:t>я эксплуатации в приграничных районах Курской области, направляют технику и специалистов для обеспечения стабильного функционирования дорожной инфраструктуры, оказывают адресную материальную помощь членам профсоюза, пострадавшим от действий вооруженных сил Украины.</w:t>
      </w:r>
    </w:p>
    <w:p w:rsidR="001E6080" w:rsidRDefault="001E6080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85B3C" w:rsidRDefault="008D6F2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Курская областная организация профсоюза работников торговли, общественного питания и предпринимательства «Торговое единство»</w:t>
      </w:r>
    </w:p>
    <w:p w:rsidR="00085B3C" w:rsidRDefault="008D6F21">
      <w:pPr>
        <w:tabs>
          <w:tab w:val="left" w:pos="3885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течение 2025г на территории торгово-производственного объединения г. Курска располагался постоянно действующий пункт выдачи гуманитарной помощи для жителей, временно покинувших места постоянного проживания в приграничных районах Курской области. Объединенная профсоюзная организация ГП «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Готэк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оказывала шефскую помощь Дому ветеранов труда в г. Железногорске, чествовала ветеранов ВОВ, Афганистана и Чечни с вручением памятных подарков, организовывала участие детей сотрудников в акции «Письмо солдату», во всероссийском конкурсе детского рисунка к 80-летию Победы в ВОВ. Студенты техникума технологий и сервиса приняли участие в интеллектуально-патриотической </w:t>
      </w:r>
      <w:proofErr w:type="spellStart"/>
      <w:r>
        <w:rPr>
          <w:rFonts w:ascii="Times New Roman" w:hAnsi="Times New Roman" w:cs="Times New Roman"/>
          <w:sz w:val="27"/>
          <w:szCs w:val="27"/>
        </w:rPr>
        <w:t>квиз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-игре «Мы – патриоты!», </w:t>
      </w:r>
      <w:proofErr w:type="gramStart"/>
      <w:r>
        <w:rPr>
          <w:rFonts w:ascii="Times New Roman" w:hAnsi="Times New Roman" w:cs="Times New Roman"/>
          <w:sz w:val="27"/>
          <w:szCs w:val="27"/>
        </w:rPr>
        <w:t>уроках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мужества, акции «Диктант Победы», конкурсе военно-патриотической песни «Мужество. Отвага. Честь».</w:t>
      </w:r>
    </w:p>
    <w:p w:rsidR="00085B3C" w:rsidRDefault="008D6F21">
      <w:pPr>
        <w:tabs>
          <w:tab w:val="left" w:pos="3885"/>
        </w:tabs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Курская территориальная (областная) организация Российского профессионального союза работников химических отраслей промышленности</w:t>
      </w:r>
    </w:p>
    <w:p w:rsidR="00085B3C" w:rsidRDefault="008D6F21">
      <w:pPr>
        <w:tabs>
          <w:tab w:val="left" w:pos="3885"/>
        </w:tabs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областной организации проводится систематическая работа по поддержке ветеранов отрасли – встречи с ветеранами, оказание материальной помощи, вручение памятных подарков к юбилейным датам. К 80-й годовщине Победы ОАО «Фармстандарт </w:t>
      </w:r>
      <w:proofErr w:type="spellStart"/>
      <w:r>
        <w:rPr>
          <w:rFonts w:ascii="Times New Roman" w:hAnsi="Times New Roman" w:cs="Times New Roman"/>
          <w:sz w:val="27"/>
          <w:szCs w:val="27"/>
        </w:rPr>
        <w:t>Лексредства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высажена аллея «Бессмертный полк». Большое внимание предприятия отрасли оказывают поддержке ветеранов боевых действий </w:t>
      </w:r>
      <w:r>
        <w:rPr>
          <w:rFonts w:ascii="Times New Roman" w:hAnsi="Times New Roman" w:cs="Times New Roman"/>
          <w:sz w:val="27"/>
          <w:szCs w:val="27"/>
        </w:rPr>
        <w:lastRenderedPageBreak/>
        <w:t>– проходят торжественные чествования с вручением благодарственных писем и материальной помощи. ООО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Курскхимволокно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в память о погибших участниках СВО - работниках предприятия разместили памятные доски на фасадах их домов. Проводится большая работа по материальной поддержке участников СВО и членов их семей: оказывается материальная и гуманитарная помощь. </w:t>
      </w:r>
    </w:p>
    <w:p w:rsidR="00085B3C" w:rsidRDefault="008D6F2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Курская областная организация общероссийского профессионального союза работников государственных учреждений и общественного обслуживания РФ</w:t>
      </w:r>
    </w:p>
    <w:p w:rsidR="00085B3C" w:rsidRDefault="008D6F21">
      <w:pPr>
        <w:tabs>
          <w:tab w:val="left" w:pos="3885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Первичная профорганизация 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Конышевского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 организовала встречи молодежи с тружениками тыла, участниками СВО. Члены профсоюза Администрации Льговского района организовали участие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профактивистов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 деятельности молодежных военно-патриотических клубов. Архивное управление Курской области подготовило выставку архивных документов и материалов «Курская область в годы суровых испытаний», в Государственном архиве общественно-политической истории Курской области к 80- </w:t>
      </w:r>
      <w:proofErr w:type="spellStart"/>
      <w:r>
        <w:rPr>
          <w:rFonts w:ascii="Times New Roman" w:hAnsi="Times New Roman" w:cs="Times New Roman"/>
          <w:sz w:val="27"/>
          <w:szCs w:val="27"/>
        </w:rPr>
        <w:t>летию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Победы в ВОВ организована выставка «Хранить. Знать. Помнить».</w:t>
      </w:r>
    </w:p>
    <w:p w:rsidR="00085B3C" w:rsidRDefault="008D6F2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Курская областная организация общероссийского профсоюза работников культуры</w:t>
      </w:r>
    </w:p>
    <w:p w:rsidR="00085B3C" w:rsidRDefault="008D6F21">
      <w:pPr>
        <w:tabs>
          <w:tab w:val="left" w:pos="3885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Профсоюзные организации работников культуры провели массовые историко-культурные, гражданско-патриотические и просветительские мероприятия: уроки мужества, творческие фестивали и конкурсы, выставки, концерты и экскурсии. В Курском областном краеведческом музее прошел ци</w:t>
      </w:r>
      <w:proofErr w:type="gramStart"/>
      <w:r>
        <w:rPr>
          <w:rFonts w:ascii="Times New Roman" w:hAnsi="Times New Roman" w:cs="Times New Roman"/>
          <w:sz w:val="27"/>
          <w:szCs w:val="27"/>
        </w:rPr>
        <w:t>кл встр</w:t>
      </w:r>
      <w:proofErr w:type="gramEnd"/>
      <w:r>
        <w:rPr>
          <w:rFonts w:ascii="Times New Roman" w:hAnsi="Times New Roman" w:cs="Times New Roman"/>
          <w:sz w:val="27"/>
          <w:szCs w:val="27"/>
        </w:rPr>
        <w:t>еч с защитниками Отечества с просмотром документального фильма «Парад Победы», фестиваль детского творчества «Крылья Победы». В Курском колледже культуры состоялась научно-практическая конференция «Социально-культурные паттерны гражданственности и героизма в годы великой Отечественной войны: солдатский долг, воплощенный в искусстве».</w:t>
      </w:r>
    </w:p>
    <w:p w:rsidR="00085B3C" w:rsidRDefault="008D6F21" w:rsidP="00F645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Курская областная организация</w:t>
      </w:r>
    </w:p>
    <w:p w:rsidR="00085B3C" w:rsidRDefault="008D6F21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профсоюза работников агропромышленного комплекса РФ</w:t>
      </w:r>
    </w:p>
    <w:p w:rsidR="00085B3C" w:rsidRDefault="00085B3C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18"/>
          <w:szCs w:val="27"/>
        </w:rPr>
      </w:pPr>
    </w:p>
    <w:p w:rsidR="00085B3C" w:rsidRDefault="00085B3C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8"/>
          <w:szCs w:val="27"/>
        </w:rPr>
      </w:pPr>
    </w:p>
    <w:p w:rsidR="00085B3C" w:rsidRDefault="00085B3C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2"/>
          <w:szCs w:val="27"/>
        </w:rPr>
      </w:pPr>
    </w:p>
    <w:p w:rsidR="00085B3C" w:rsidRDefault="008D6F21">
      <w:pPr>
        <w:tabs>
          <w:tab w:val="left" w:pos="38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Наиболее активная работа по сохранению исторической памяти о Великой Победе, воинской и трудовой доблести нашего народа проводилась Молодежным советом областной организации и профсоюзным комитетом Курского государственного аграрного университета. На сайте Курского ГАУ и в социальных сетях была создана рубрика «80-летие Победы» (</w:t>
      </w:r>
      <w:proofErr w:type="spellStart"/>
      <w:r>
        <w:rPr>
          <w:rFonts w:ascii="Times New Roman" w:hAnsi="Times New Roman" w:cs="Times New Roman"/>
          <w:sz w:val="27"/>
          <w:szCs w:val="27"/>
        </w:rPr>
        <w:t>хештеги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# 80 лет Победы, # Профсоюз АПК) для публикации материалов о тружениках тыла, профсоюзных работниках, воевавших в годы ВОВ, роли профсоюзного движения. Студенты приняли активное участие в областных профсоюзных акциях и конкурсах, оказании помощи жителям ПВР Курского государственного аграрного </w:t>
      </w:r>
      <w:r>
        <w:rPr>
          <w:rFonts w:ascii="Times New Roman" w:hAnsi="Times New Roman" w:cs="Times New Roman"/>
          <w:sz w:val="27"/>
          <w:szCs w:val="27"/>
        </w:rPr>
        <w:lastRenderedPageBreak/>
        <w:t>университета, чествовании ветеранов труда совместно с областным комитетом профсоюза.</w:t>
      </w:r>
    </w:p>
    <w:p w:rsidR="00085B3C" w:rsidRDefault="00085B3C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16"/>
          <w:szCs w:val="27"/>
        </w:rPr>
      </w:pPr>
    </w:p>
    <w:p w:rsidR="00085B3C" w:rsidRDefault="008D6F21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Курская областная организация 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>Всероссийского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Электропрофсоюза</w:t>
      </w:r>
      <w:proofErr w:type="spellEnd"/>
    </w:p>
    <w:p w:rsidR="00085B3C" w:rsidRDefault="00085B3C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4"/>
          <w:szCs w:val="27"/>
        </w:rPr>
      </w:pPr>
    </w:p>
    <w:p w:rsidR="00085B3C" w:rsidRDefault="008D6F21">
      <w:pPr>
        <w:tabs>
          <w:tab w:val="left" w:pos="38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преддверии 9 мая в Курчатовском управлении «</w:t>
      </w:r>
      <w:proofErr w:type="spellStart"/>
      <w:r>
        <w:rPr>
          <w:rFonts w:ascii="Times New Roman" w:hAnsi="Times New Roman" w:cs="Times New Roman"/>
          <w:sz w:val="27"/>
          <w:szCs w:val="27"/>
        </w:rPr>
        <w:t>Электроцентромонтаж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при поддержке профсоюзного актива прошел праздничный митинг к 80-летию Победы в Великой Отечественной войне. Ветеранам ВОВ и труженикам тыла вручены памятные подарки. Сотрудники «Курскэнерго» приняли участие в экологической акции – посадке сосен в урочище Цветов лес, молодежный профактив участвовал в благоустройстве памятников погибшим воинам в </w:t>
      </w:r>
      <w:proofErr w:type="spellStart"/>
      <w:r>
        <w:rPr>
          <w:rFonts w:ascii="Times New Roman" w:hAnsi="Times New Roman" w:cs="Times New Roman"/>
          <w:sz w:val="27"/>
          <w:szCs w:val="27"/>
        </w:rPr>
        <w:t>Медвенском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>
        <w:rPr>
          <w:rFonts w:ascii="Times New Roman" w:hAnsi="Times New Roman" w:cs="Times New Roman"/>
          <w:sz w:val="27"/>
          <w:szCs w:val="27"/>
        </w:rPr>
        <w:t>Щигровском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районах. Совет ветеранов и Совет молодежи «Курскэнерго» совместно с коллективом и почетными гостями доставили на мемориал «Курская дуга» п. Поныри частичку Вечного Огня с мемориала Героям-энергетикам в Туле. Это мероприятие проходило в рамках акции «Огонь Победы». «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Россети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Центр» организовали экспозицию «Свет Победы» о подвиге энергетиков в годы Великой Отечественной войны. </w:t>
      </w:r>
    </w:p>
    <w:p w:rsidR="00085B3C" w:rsidRDefault="00085B3C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8"/>
          <w:szCs w:val="27"/>
        </w:rPr>
      </w:pPr>
    </w:p>
    <w:p w:rsidR="00085B3C" w:rsidRDefault="008D6F21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Курская областная организация профсоюза работников здравоохранения</w:t>
      </w:r>
    </w:p>
    <w:p w:rsidR="00085B3C" w:rsidRDefault="00085B3C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4"/>
          <w:szCs w:val="27"/>
        </w:rPr>
      </w:pPr>
    </w:p>
    <w:p w:rsidR="00085B3C" w:rsidRDefault="008D6F21">
      <w:pPr>
        <w:tabs>
          <w:tab w:val="left" w:pos="38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Областная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первичные профсоюзные организации, профактив ведут большую работу по оказанию помощи фронту и жителям приграничных районов Курской области. Важной особенностью 2025 года стало системное участие первичных организаций в гуманитарной и волонтерской деятельности. На регулярной основе члены профсоюза медицинских организаций сдают кровь для участников СВО. Областной организацией проведены 7 добровольческих донорских акций по сбору компонентов крови. Наиболее активную работу по оказанию помощи фронту ведут Курская областная многопрофильная клиническая больница, Курский государственный медицинский университет, Областной перинатальный центр и другие. </w:t>
      </w:r>
    </w:p>
    <w:p w:rsidR="00F6455E" w:rsidRDefault="00F6455E" w:rsidP="00F645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5B3C" w:rsidRDefault="008D6F21" w:rsidP="00F645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Курская областная организация профсоюза работников народного образования и науки РФ</w:t>
      </w:r>
    </w:p>
    <w:p w:rsidR="00085B3C" w:rsidRDefault="008D6F21">
      <w:pPr>
        <w:tabs>
          <w:tab w:val="left" w:pos="3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Молодежный совет областной организации принял участие в автопробеге по памятным местам северного фаса Курской дуги, посвященном 80-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летию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Победы в Великой Отечественной войне. Особое внимание молодёжный профактив уделил проведению профсоюзных уроков о роли профсоюзов в годы Великой Отечественной войны. Ряд школ принял участие во всероссийской патриотической акции «Учителя Победы», в рамках которой на школьных уроках в интерактивной форме рассказывали учащимся о подвиге педагогов в годы Великой Отечественной войны. Прошел смотр художественной самодеятельности работников образования Курской области «Мы помним! Мы гордимся!». Продолжает реализацию акция «Солдатские обелиски» по выявлению и благоустройству могил ветеранов Великой Отечественной войны. Более 800 могил взяты на учет первичными профсоюзными организациями,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регулярно осуществляется уход за ними и благоустройство, в том числе в рамках проведения Межрегиональной Молодежной педагогической школы.  </w:t>
      </w:r>
    </w:p>
    <w:p w:rsidR="00085B3C" w:rsidRDefault="008D6F21">
      <w:pPr>
        <w:tabs>
          <w:tab w:val="left" w:pos="38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Курская областная организация профсоюза работников почтовой связи</w:t>
      </w:r>
    </w:p>
    <w:p w:rsidR="00085B3C" w:rsidRDefault="008D6F21">
      <w:pPr>
        <w:tabs>
          <w:tab w:val="left" w:pos="3885"/>
        </w:tabs>
        <w:ind w:firstLineChars="300" w:firstLine="7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базе Курского филиала Почты России организована горячая линия, осуществляются ежедневные выезды в ПВР и места временного нахождения маломобильных пенсионеров, выехавших из приграничных районов Курской области, для выплаты пенсий и пособий. Ежемесячно на дому обслуживаются порядка 230 маломобильных пенсионеров из приграничных районов. При поддержке Администрации Курской области и организации «Патриот» сотрудники УФПС Курской области выезжают для выплаты пенсий и пособий к пенсионерам г. Рыльска и г. Льгова, которые не покинули свои домовладения. Также для вышеперечисленных категорий граждан обеспечена возможность получения пенсий и пособий в любом отделении почтовой связи УФПС Курской области.</w:t>
      </w:r>
    </w:p>
    <w:p w:rsidR="00085B3C" w:rsidRDefault="008D6F21">
      <w:pPr>
        <w:tabs>
          <w:tab w:val="left" w:pos="3885"/>
        </w:tabs>
        <w:ind w:firstLineChars="300" w:firstLine="78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Курская областная профсоюзная организация потребительской кооперации и предпринимательства</w:t>
      </w:r>
    </w:p>
    <w:p w:rsidR="00085B3C" w:rsidRDefault="008D6F21">
      <w:pPr>
        <w:tabs>
          <w:tab w:val="left" w:pos="3885"/>
        </w:tabs>
        <w:ind w:firstLineChars="300" w:firstLine="7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Областной организацией подготовлен и издан информационный буклет о тружениках системы потребительской кооперации региона под названием «Золотой фонд кооперации Соловьиного края в лицах». Главными героями издания стали 69 работников кооперации - членов профсоюза, обладающих большой работоспособностью, высоким профессионализмом, ответственностью. Потребительские общества в приграничных районах Курской области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Большесолдатское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Кореневское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>
        <w:rPr>
          <w:rFonts w:ascii="Times New Roman" w:hAnsi="Times New Roman" w:cs="Times New Roman"/>
          <w:sz w:val="26"/>
          <w:szCs w:val="26"/>
        </w:rPr>
        <w:t>Льговское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в условиях режима КТО открыли пять торговых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предприятий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обеспечили бесперебойное снабжение всех действующих торговых точек продовольствием. Кооператоры на безвозмездной основе выпекают свежий хлеб для солдат, предоставляют складские помещения для хранения техники, одежды и продовольствия.</w:t>
      </w:r>
    </w:p>
    <w:sectPr w:rsidR="00085B3C" w:rsidSect="00085B3C">
      <w:footerReference w:type="default" r:id="rId8"/>
      <w:footnotePr>
        <w:pos w:val="beneathText"/>
      </w:footnotePr>
      <w:pgSz w:w="11905" w:h="16837"/>
      <w:pgMar w:top="720" w:right="99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B8" w:rsidRDefault="005F13B8">
      <w:pPr>
        <w:spacing w:line="240" w:lineRule="auto"/>
      </w:pPr>
      <w:r>
        <w:separator/>
      </w:r>
    </w:p>
  </w:endnote>
  <w:endnote w:type="continuationSeparator" w:id="0">
    <w:p w:rsidR="005F13B8" w:rsidRDefault="005F1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3C" w:rsidRDefault="00085B3C">
    <w:pPr>
      <w:pStyle w:val="a7"/>
      <w:jc w:val="right"/>
    </w:pPr>
    <w:r>
      <w:fldChar w:fldCharType="begin"/>
    </w:r>
    <w:r w:rsidR="008D6F21">
      <w:instrText>PAGE   \* MERGEFORMAT</w:instrText>
    </w:r>
    <w:r>
      <w:fldChar w:fldCharType="separate"/>
    </w:r>
    <w:r w:rsidR="00E27D91">
      <w:rPr>
        <w:noProof/>
      </w:rPr>
      <w:t>8</w:t>
    </w:r>
    <w:r>
      <w:fldChar w:fldCharType="end"/>
    </w:r>
  </w:p>
  <w:p w:rsidR="00085B3C" w:rsidRDefault="00085B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B8" w:rsidRDefault="005F13B8">
      <w:pPr>
        <w:spacing w:after="0"/>
      </w:pPr>
      <w:r>
        <w:separator/>
      </w:r>
    </w:p>
  </w:footnote>
  <w:footnote w:type="continuationSeparator" w:id="0">
    <w:p w:rsidR="005F13B8" w:rsidRDefault="005F13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FFF"/>
    <w:rsid w:val="00023132"/>
    <w:rsid w:val="00026E19"/>
    <w:rsid w:val="00035D5D"/>
    <w:rsid w:val="00055E53"/>
    <w:rsid w:val="00066FFF"/>
    <w:rsid w:val="00067363"/>
    <w:rsid w:val="000678F2"/>
    <w:rsid w:val="00085B3C"/>
    <w:rsid w:val="000877FE"/>
    <w:rsid w:val="000A0AB4"/>
    <w:rsid w:val="000D62C0"/>
    <w:rsid w:val="000E4A75"/>
    <w:rsid w:val="0011352F"/>
    <w:rsid w:val="00121676"/>
    <w:rsid w:val="00143D23"/>
    <w:rsid w:val="0017082B"/>
    <w:rsid w:val="001871CE"/>
    <w:rsid w:val="001951DD"/>
    <w:rsid w:val="001A3F52"/>
    <w:rsid w:val="001B6F27"/>
    <w:rsid w:val="001B73F1"/>
    <w:rsid w:val="001C59E5"/>
    <w:rsid w:val="001E6080"/>
    <w:rsid w:val="0020784D"/>
    <w:rsid w:val="00231FC6"/>
    <w:rsid w:val="00256DB1"/>
    <w:rsid w:val="0025735E"/>
    <w:rsid w:val="0025747D"/>
    <w:rsid w:val="00266BAD"/>
    <w:rsid w:val="00271A7D"/>
    <w:rsid w:val="00281D4D"/>
    <w:rsid w:val="002A1798"/>
    <w:rsid w:val="002B1C44"/>
    <w:rsid w:val="002B242D"/>
    <w:rsid w:val="002E5658"/>
    <w:rsid w:val="002F3BF9"/>
    <w:rsid w:val="002F7B20"/>
    <w:rsid w:val="00305C9D"/>
    <w:rsid w:val="00317DB9"/>
    <w:rsid w:val="0038114A"/>
    <w:rsid w:val="003824E2"/>
    <w:rsid w:val="00384848"/>
    <w:rsid w:val="003D221D"/>
    <w:rsid w:val="00402443"/>
    <w:rsid w:val="0041437E"/>
    <w:rsid w:val="00414EC3"/>
    <w:rsid w:val="00433F6F"/>
    <w:rsid w:val="00466B07"/>
    <w:rsid w:val="00472E66"/>
    <w:rsid w:val="00486661"/>
    <w:rsid w:val="004B6599"/>
    <w:rsid w:val="0054021B"/>
    <w:rsid w:val="00553CA9"/>
    <w:rsid w:val="00595052"/>
    <w:rsid w:val="00595243"/>
    <w:rsid w:val="005E1518"/>
    <w:rsid w:val="005E413D"/>
    <w:rsid w:val="005F13B8"/>
    <w:rsid w:val="00641320"/>
    <w:rsid w:val="0067235D"/>
    <w:rsid w:val="00677506"/>
    <w:rsid w:val="007051E4"/>
    <w:rsid w:val="00713484"/>
    <w:rsid w:val="00730DA6"/>
    <w:rsid w:val="0073134B"/>
    <w:rsid w:val="00740648"/>
    <w:rsid w:val="00746912"/>
    <w:rsid w:val="007711E6"/>
    <w:rsid w:val="0077483B"/>
    <w:rsid w:val="00796D5E"/>
    <w:rsid w:val="007A623D"/>
    <w:rsid w:val="007E4F82"/>
    <w:rsid w:val="00860731"/>
    <w:rsid w:val="00880BDC"/>
    <w:rsid w:val="008C10B8"/>
    <w:rsid w:val="008D6F21"/>
    <w:rsid w:val="008E3D21"/>
    <w:rsid w:val="008F388A"/>
    <w:rsid w:val="00930DAB"/>
    <w:rsid w:val="00933754"/>
    <w:rsid w:val="009616A0"/>
    <w:rsid w:val="009B21B9"/>
    <w:rsid w:val="009C7790"/>
    <w:rsid w:val="009F639C"/>
    <w:rsid w:val="00A30B4E"/>
    <w:rsid w:val="00A45379"/>
    <w:rsid w:val="00A55872"/>
    <w:rsid w:val="00B019AF"/>
    <w:rsid w:val="00B14C2C"/>
    <w:rsid w:val="00B2632D"/>
    <w:rsid w:val="00B340B2"/>
    <w:rsid w:val="00B83FF8"/>
    <w:rsid w:val="00BB2022"/>
    <w:rsid w:val="00BC7394"/>
    <w:rsid w:val="00BE3273"/>
    <w:rsid w:val="00C06BE3"/>
    <w:rsid w:val="00C506F1"/>
    <w:rsid w:val="00C52E71"/>
    <w:rsid w:val="00C57A24"/>
    <w:rsid w:val="00C6500D"/>
    <w:rsid w:val="00CC63FE"/>
    <w:rsid w:val="00D941C1"/>
    <w:rsid w:val="00D94883"/>
    <w:rsid w:val="00E27D91"/>
    <w:rsid w:val="00E30B50"/>
    <w:rsid w:val="00E36299"/>
    <w:rsid w:val="00E37895"/>
    <w:rsid w:val="00EF13B4"/>
    <w:rsid w:val="00EF4E73"/>
    <w:rsid w:val="00F17E34"/>
    <w:rsid w:val="00F22A3E"/>
    <w:rsid w:val="00F61018"/>
    <w:rsid w:val="00F634D5"/>
    <w:rsid w:val="00F6455E"/>
    <w:rsid w:val="00F81E1E"/>
    <w:rsid w:val="00FF0E02"/>
    <w:rsid w:val="0A1D7C96"/>
    <w:rsid w:val="131C45D9"/>
    <w:rsid w:val="313B216E"/>
    <w:rsid w:val="34D8725A"/>
    <w:rsid w:val="397B3EE6"/>
    <w:rsid w:val="3B3B68F4"/>
    <w:rsid w:val="63C356D7"/>
    <w:rsid w:val="67721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85B3C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85B3C"/>
    <w:pPr>
      <w:keepNext/>
      <w:tabs>
        <w:tab w:val="left" w:pos="0"/>
      </w:tabs>
      <w:suppressAutoHyphens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qFormat/>
    <w:rsid w:val="00085B3C"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rsid w:val="00085B3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08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85B3C"/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qFormat/>
    <w:rsid w:val="00085B3C"/>
    <w:rPr>
      <w:rFonts w:ascii="Arial Narrow" w:eastAsia="Times New Roman" w:hAnsi="Arial Narrow" w:cs="Times New Roman"/>
      <w:sz w:val="32"/>
      <w:szCs w:val="20"/>
    </w:rPr>
  </w:style>
  <w:style w:type="paragraph" w:customStyle="1" w:styleId="Style7">
    <w:name w:val="_Style 7"/>
    <w:basedOn w:val="a"/>
    <w:next w:val="a5"/>
    <w:rsid w:val="00085B3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s1">
    <w:name w:val="s1"/>
    <w:rsid w:val="00085B3C"/>
  </w:style>
  <w:style w:type="paragraph" w:styleId="aa">
    <w:name w:val="No Spacing"/>
    <w:uiPriority w:val="1"/>
    <w:qFormat/>
    <w:rsid w:val="00085B3C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85B3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rsid w:val="00085B3C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085B3C"/>
    <w:rPr>
      <w:rFonts w:ascii="Segoe UI" w:hAnsi="Segoe UI" w:cs="Segoe UI"/>
      <w:sz w:val="18"/>
      <w:szCs w:val="18"/>
    </w:rPr>
  </w:style>
  <w:style w:type="paragraph" w:customStyle="1" w:styleId="s9mailrucssattributepostfix">
    <w:name w:val="s9_mailru_css_attribute_postfix"/>
    <w:basedOn w:val="a"/>
    <w:rsid w:val="0008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ailrucssattributepostfix">
    <w:name w:val="bumpedfont15_mailru_css_attribute_postfix"/>
    <w:rsid w:val="00085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2026-04-01T07:45:00Z</cp:lastPrinted>
  <dcterms:created xsi:type="dcterms:W3CDTF">2023-03-14T08:56:00Z</dcterms:created>
  <dcterms:modified xsi:type="dcterms:W3CDTF">2026-04-01T07:48:00Z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EDE67AE586B744A08DD27CF961BB6CC1_12</vt:lpwstr>
  </property>
</Properties>
</file>